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E" w:rsidRPr="002F771F" w:rsidRDefault="00F73C1E" w:rsidP="00833A1C">
      <w:pPr>
        <w:spacing w:line="240" w:lineRule="auto"/>
        <w:jc w:val="center"/>
        <w:rPr>
          <w:b/>
          <w:sz w:val="40"/>
          <w:szCs w:val="40"/>
        </w:rPr>
      </w:pPr>
      <w:r w:rsidRPr="002F771F">
        <w:rPr>
          <w:b/>
          <w:sz w:val="40"/>
          <w:szCs w:val="40"/>
        </w:rPr>
        <w:t>Beeston Methodist Church</w:t>
      </w:r>
    </w:p>
    <w:p w:rsidR="00812906" w:rsidRDefault="00F73C1E" w:rsidP="00833A1C">
      <w:pPr>
        <w:spacing w:line="240" w:lineRule="auto"/>
        <w:jc w:val="center"/>
        <w:rPr>
          <w:b/>
          <w:sz w:val="40"/>
          <w:szCs w:val="40"/>
        </w:rPr>
      </w:pPr>
      <w:r w:rsidRPr="002F771F">
        <w:rPr>
          <w:b/>
          <w:sz w:val="40"/>
          <w:szCs w:val="40"/>
        </w:rPr>
        <w:t xml:space="preserve"> G</w:t>
      </w:r>
      <w:r w:rsidR="002B0F9F" w:rsidRPr="002F771F">
        <w:rPr>
          <w:b/>
          <w:sz w:val="40"/>
          <w:szCs w:val="40"/>
        </w:rPr>
        <w:t xml:space="preserve">uidelines for </w:t>
      </w:r>
      <w:r w:rsidR="00F24298">
        <w:rPr>
          <w:b/>
          <w:sz w:val="40"/>
          <w:szCs w:val="40"/>
        </w:rPr>
        <w:t xml:space="preserve">overnight stays with Children </w:t>
      </w:r>
      <w:r w:rsidR="00812906">
        <w:rPr>
          <w:b/>
          <w:sz w:val="40"/>
          <w:szCs w:val="40"/>
        </w:rPr>
        <w:t>without parents or guardians</w:t>
      </w:r>
    </w:p>
    <w:p w:rsidR="002B0F9F" w:rsidRPr="004745CA" w:rsidRDefault="002B0F9F" w:rsidP="00833A1C">
      <w:pPr>
        <w:spacing w:line="240" w:lineRule="auto"/>
        <w:jc w:val="center"/>
        <w:rPr>
          <w:i/>
          <w:sz w:val="28"/>
          <w:szCs w:val="28"/>
        </w:rPr>
      </w:pP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78262E">
        <w:rPr>
          <w:i/>
          <w:sz w:val="28"/>
          <w:szCs w:val="28"/>
        </w:rPr>
        <w:t xml:space="preserve">emotional abuse of </w:t>
      </w:r>
      <w:r w:rsidR="0078262E" w:rsidRPr="004745CA">
        <w:rPr>
          <w:i/>
          <w:sz w:val="28"/>
          <w:szCs w:val="28"/>
        </w:rPr>
        <w:t>children, young people and vulnerable adults.</w:t>
      </w:r>
    </w:p>
    <w:p w:rsidR="00FB4923" w:rsidRPr="00F24298" w:rsidRDefault="002B0F9F" w:rsidP="00FB4923">
      <w:pPr>
        <w:spacing w:before="120" w:after="120" w:line="240" w:lineRule="auto"/>
        <w:jc w:val="center"/>
        <w:rPr>
          <w:sz w:val="28"/>
          <w:szCs w:val="28"/>
        </w:rPr>
      </w:pPr>
      <w:r w:rsidRPr="002F771F">
        <w:rPr>
          <w:sz w:val="28"/>
          <w:szCs w:val="28"/>
        </w:rPr>
        <w:t xml:space="preserve">All workers should be aware of the Beeston Methodist Church’s safeguarding policy </w:t>
      </w:r>
      <w:r w:rsidR="00F24298">
        <w:rPr>
          <w:sz w:val="28"/>
          <w:szCs w:val="28"/>
        </w:rPr>
        <w:t>and the policy the safeguarding of</w:t>
      </w:r>
      <w:r w:rsidRPr="002F771F">
        <w:rPr>
          <w:sz w:val="28"/>
          <w:szCs w:val="28"/>
        </w:rPr>
        <w:t xml:space="preserve"> the welfa</w:t>
      </w:r>
      <w:r w:rsidR="00F24298">
        <w:rPr>
          <w:sz w:val="28"/>
          <w:szCs w:val="28"/>
        </w:rPr>
        <w:t>re of children.  (A copy of these policies can be found</w:t>
      </w:r>
      <w:r w:rsidR="001658AD" w:rsidRPr="00807C17">
        <w:rPr>
          <w:sz w:val="28"/>
          <w:szCs w:val="28"/>
        </w:rPr>
        <w:t xml:space="preserve"> </w:t>
      </w:r>
      <w:r w:rsidR="001658AD">
        <w:rPr>
          <w:sz w:val="28"/>
          <w:szCs w:val="28"/>
        </w:rPr>
        <w:t xml:space="preserve">at </w:t>
      </w:r>
      <w:hyperlink r:id="rId8" w:history="1">
        <w:r w:rsidR="001658AD" w:rsidRPr="001658AD">
          <w:rPr>
            <w:rStyle w:val="Hyperlink"/>
            <w:color w:val="auto"/>
            <w:sz w:val="28"/>
            <w:szCs w:val="28"/>
            <w:u w:val="none"/>
          </w:rPr>
          <w:t>www.beestonmethodist.church</w:t>
        </w:r>
      </w:hyperlink>
      <w:r w:rsidRPr="001658AD">
        <w:rPr>
          <w:sz w:val="28"/>
          <w:szCs w:val="28"/>
        </w:rPr>
        <w:t xml:space="preserve"> or </w:t>
      </w:r>
      <w:r w:rsidR="001658AD">
        <w:rPr>
          <w:sz w:val="28"/>
          <w:szCs w:val="28"/>
        </w:rPr>
        <w:t>by contacting BMC Safeguarding Officer</w:t>
      </w:r>
      <w:r w:rsidR="00E248E1" w:rsidRPr="00807C17">
        <w:rPr>
          <w:sz w:val="28"/>
          <w:szCs w:val="28"/>
        </w:rPr>
        <w:t xml:space="preserve"> </w:t>
      </w:r>
      <w:r w:rsidR="00E248E1" w:rsidRPr="00F24298">
        <w:rPr>
          <w:sz w:val="28"/>
          <w:szCs w:val="28"/>
        </w:rPr>
        <w:t xml:space="preserve">at </w:t>
      </w:r>
      <w:hyperlink r:id="rId9" w:history="1">
        <w:r w:rsidR="00F24298" w:rsidRPr="00F24298">
          <w:rPr>
            <w:rStyle w:val="Hyperlink"/>
            <w:color w:val="auto"/>
            <w:sz w:val="28"/>
            <w:szCs w:val="28"/>
            <w:u w:val="none"/>
          </w:rPr>
          <w:t>safeguarding@beestonmethodist.church</w:t>
        </w:r>
      </w:hyperlink>
      <w:r w:rsidR="00E248E1" w:rsidRPr="00F24298">
        <w:rPr>
          <w:sz w:val="28"/>
          <w:szCs w:val="28"/>
        </w:rPr>
        <w:t>)</w:t>
      </w:r>
    </w:p>
    <w:p w:rsidR="00F24298" w:rsidRPr="00FB4923" w:rsidRDefault="00F24298" w:rsidP="00FB4923">
      <w:pPr>
        <w:spacing w:before="120" w:after="120" w:line="240" w:lineRule="auto"/>
        <w:jc w:val="center"/>
        <w:rPr>
          <w:sz w:val="28"/>
          <w:szCs w:val="28"/>
        </w:rPr>
      </w:pPr>
    </w:p>
    <w:p w:rsidR="00F24298" w:rsidRDefault="00F24298" w:rsidP="00833A1C">
      <w:pPr>
        <w:spacing w:before="120" w:after="120" w:line="240" w:lineRule="auto"/>
        <w:rPr>
          <w:b/>
          <w:sz w:val="24"/>
          <w:szCs w:val="24"/>
        </w:rPr>
      </w:pPr>
      <w:r>
        <w:rPr>
          <w:b/>
          <w:sz w:val="24"/>
          <w:szCs w:val="24"/>
        </w:rPr>
        <w:t>For the purpose of this document a chi</w:t>
      </w:r>
      <w:r w:rsidR="00812906">
        <w:rPr>
          <w:b/>
          <w:sz w:val="24"/>
          <w:szCs w:val="24"/>
        </w:rPr>
        <w:t>ld is anyone under the age of 18</w:t>
      </w:r>
      <w:r>
        <w:rPr>
          <w:b/>
          <w:sz w:val="24"/>
          <w:szCs w:val="24"/>
        </w:rPr>
        <w:t xml:space="preserve"> years</w:t>
      </w:r>
      <w:r w:rsidR="00B50DDD">
        <w:rPr>
          <w:b/>
          <w:sz w:val="24"/>
          <w:szCs w:val="24"/>
        </w:rPr>
        <w:t xml:space="preserve"> and an adult is anyone over the age of 18 years.</w:t>
      </w:r>
    </w:p>
    <w:p w:rsidR="00812906" w:rsidRDefault="00812906" w:rsidP="00833A1C">
      <w:pPr>
        <w:spacing w:before="120" w:after="120" w:line="240" w:lineRule="auto"/>
        <w:rPr>
          <w:b/>
          <w:sz w:val="24"/>
          <w:szCs w:val="24"/>
        </w:rPr>
      </w:pPr>
      <w:r>
        <w:rPr>
          <w:b/>
          <w:sz w:val="24"/>
          <w:szCs w:val="24"/>
        </w:rPr>
        <w:t>Any child aged 16 or 17 years that are taking a leadership role must have the same documentation as an adult.</w:t>
      </w:r>
    </w:p>
    <w:p w:rsidR="00F24298" w:rsidRDefault="00F24298" w:rsidP="00833A1C">
      <w:pPr>
        <w:spacing w:before="120" w:after="120" w:line="240" w:lineRule="auto"/>
        <w:rPr>
          <w:b/>
          <w:sz w:val="24"/>
          <w:szCs w:val="24"/>
        </w:rPr>
      </w:pPr>
      <w:r>
        <w:rPr>
          <w:b/>
          <w:sz w:val="24"/>
          <w:szCs w:val="24"/>
        </w:rPr>
        <w:t xml:space="preserve"> </w:t>
      </w:r>
    </w:p>
    <w:p w:rsidR="00F24298" w:rsidRPr="00B50DDD" w:rsidRDefault="00F24298" w:rsidP="00833A1C">
      <w:pPr>
        <w:spacing w:before="120" w:after="120" w:line="240" w:lineRule="auto"/>
        <w:rPr>
          <w:sz w:val="24"/>
          <w:szCs w:val="24"/>
        </w:rPr>
      </w:pPr>
      <w:r w:rsidRPr="00B50DDD">
        <w:rPr>
          <w:sz w:val="24"/>
          <w:szCs w:val="24"/>
        </w:rPr>
        <w:t>Overnight stays with Children and Young People need careful planning and there are many guidel</w:t>
      </w:r>
      <w:r w:rsidR="00812906">
        <w:rPr>
          <w:sz w:val="24"/>
          <w:szCs w:val="24"/>
        </w:rPr>
        <w:t xml:space="preserve">ines to follow to keep both </w:t>
      </w:r>
      <w:r w:rsidRPr="00B50DDD">
        <w:rPr>
          <w:sz w:val="24"/>
          <w:szCs w:val="24"/>
        </w:rPr>
        <w:t>children as well as the adults caring for them safe.  These guidelines apply whether the stay is on or off Church premises.</w:t>
      </w:r>
    </w:p>
    <w:p w:rsidR="00F24298" w:rsidRDefault="00812906" w:rsidP="00F24298">
      <w:pPr>
        <w:pStyle w:val="ListParagraph"/>
        <w:numPr>
          <w:ilvl w:val="0"/>
          <w:numId w:val="6"/>
        </w:numPr>
        <w:spacing w:before="120" w:after="120" w:line="240" w:lineRule="auto"/>
        <w:rPr>
          <w:sz w:val="24"/>
          <w:szCs w:val="24"/>
        </w:rPr>
      </w:pPr>
      <w:r>
        <w:rPr>
          <w:sz w:val="24"/>
          <w:szCs w:val="24"/>
        </w:rPr>
        <w:t>All adults</w:t>
      </w:r>
      <w:r w:rsidR="00B50DDD">
        <w:rPr>
          <w:sz w:val="24"/>
          <w:szCs w:val="24"/>
        </w:rPr>
        <w:t xml:space="preserve"> </w:t>
      </w:r>
      <w:r>
        <w:rPr>
          <w:sz w:val="24"/>
          <w:szCs w:val="24"/>
        </w:rPr>
        <w:t>on the stay</w:t>
      </w:r>
      <w:r w:rsidR="00F24298" w:rsidRPr="00B50DDD">
        <w:rPr>
          <w:sz w:val="24"/>
          <w:szCs w:val="24"/>
        </w:rPr>
        <w:t xml:space="preserve"> MUST have a current DBS certificate approved by the BMC Safeguarding Officer.</w:t>
      </w:r>
      <w:r>
        <w:rPr>
          <w:sz w:val="24"/>
          <w:szCs w:val="24"/>
        </w:rPr>
        <w:t xml:space="preserve"> </w:t>
      </w:r>
    </w:p>
    <w:p w:rsidR="00B50DDD" w:rsidRPr="00B50DDD" w:rsidRDefault="00B50DDD" w:rsidP="00B50DDD">
      <w:pPr>
        <w:pStyle w:val="ListParagraph"/>
        <w:spacing w:before="120" w:after="120" w:line="240" w:lineRule="auto"/>
        <w:rPr>
          <w:sz w:val="24"/>
          <w:szCs w:val="24"/>
        </w:rPr>
      </w:pPr>
    </w:p>
    <w:p w:rsidR="00F24298" w:rsidRDefault="00F24298" w:rsidP="00F24298">
      <w:pPr>
        <w:pStyle w:val="ListParagraph"/>
        <w:numPr>
          <w:ilvl w:val="0"/>
          <w:numId w:val="6"/>
        </w:numPr>
        <w:spacing w:before="120" w:after="120" w:line="240" w:lineRule="auto"/>
        <w:rPr>
          <w:sz w:val="24"/>
          <w:szCs w:val="24"/>
        </w:rPr>
      </w:pPr>
      <w:r w:rsidRPr="00B50DDD">
        <w:rPr>
          <w:sz w:val="24"/>
          <w:szCs w:val="24"/>
        </w:rPr>
        <w:t>Adults should wherever possible have attended a Creating Safer Space training course.  At least one adult must have completed the course.</w:t>
      </w:r>
    </w:p>
    <w:p w:rsidR="00B50DDD" w:rsidRPr="00B50DDD" w:rsidRDefault="00B50DDD" w:rsidP="00B50DDD">
      <w:pPr>
        <w:spacing w:before="120" w:after="120" w:line="240" w:lineRule="auto"/>
        <w:rPr>
          <w:sz w:val="24"/>
          <w:szCs w:val="24"/>
        </w:rPr>
      </w:pPr>
    </w:p>
    <w:p w:rsidR="00B50DDD" w:rsidRDefault="00B50DDD" w:rsidP="00F24298">
      <w:pPr>
        <w:pStyle w:val="ListParagraph"/>
        <w:numPr>
          <w:ilvl w:val="0"/>
          <w:numId w:val="6"/>
        </w:numPr>
        <w:spacing w:before="120" w:after="120" w:line="240" w:lineRule="auto"/>
        <w:rPr>
          <w:sz w:val="24"/>
          <w:szCs w:val="24"/>
        </w:rPr>
      </w:pPr>
      <w:r>
        <w:rPr>
          <w:sz w:val="24"/>
          <w:szCs w:val="24"/>
        </w:rPr>
        <w:t>All adults must have read the BMC policy on the welfare of children and young people and the BMC guidelines for workers with children and young people covering photography, e-mail and text messaging, internet and social media and the transportation of children and young people and signed and returned the form verifying this to the BMC Safeguarding Officer.</w:t>
      </w:r>
    </w:p>
    <w:p w:rsidR="00B50DDD" w:rsidRPr="00B50DDD" w:rsidRDefault="00B50DDD" w:rsidP="00B50DDD">
      <w:pPr>
        <w:spacing w:before="120" w:after="120" w:line="240" w:lineRule="auto"/>
        <w:rPr>
          <w:sz w:val="24"/>
          <w:szCs w:val="24"/>
        </w:rPr>
      </w:pPr>
    </w:p>
    <w:p w:rsidR="00B50DDD" w:rsidRDefault="00B50DDD" w:rsidP="00F24298">
      <w:pPr>
        <w:pStyle w:val="ListParagraph"/>
        <w:numPr>
          <w:ilvl w:val="0"/>
          <w:numId w:val="6"/>
        </w:numPr>
        <w:spacing w:before="120" w:after="120" w:line="240" w:lineRule="auto"/>
        <w:rPr>
          <w:sz w:val="24"/>
          <w:szCs w:val="24"/>
        </w:rPr>
      </w:pPr>
      <w:r>
        <w:rPr>
          <w:sz w:val="24"/>
          <w:szCs w:val="24"/>
        </w:rPr>
        <w:t>The overnight stay should be covered by a suitable insurance policy.</w:t>
      </w:r>
    </w:p>
    <w:p w:rsidR="00B50DDD" w:rsidRPr="00B50DDD" w:rsidRDefault="00B50DDD" w:rsidP="00B50DDD">
      <w:pPr>
        <w:pStyle w:val="ListParagraph"/>
        <w:rPr>
          <w:sz w:val="24"/>
          <w:szCs w:val="24"/>
        </w:rPr>
      </w:pPr>
    </w:p>
    <w:p w:rsidR="00B50DDD" w:rsidRDefault="00B50DDD" w:rsidP="00F24298">
      <w:pPr>
        <w:pStyle w:val="ListParagraph"/>
        <w:numPr>
          <w:ilvl w:val="0"/>
          <w:numId w:val="6"/>
        </w:numPr>
        <w:spacing w:before="120" w:after="120" w:line="240" w:lineRule="auto"/>
        <w:rPr>
          <w:sz w:val="24"/>
          <w:szCs w:val="24"/>
        </w:rPr>
      </w:pPr>
      <w:r>
        <w:rPr>
          <w:sz w:val="24"/>
          <w:szCs w:val="24"/>
        </w:rPr>
        <w:t>All children must have a consent form completed by a parent or guardian.</w:t>
      </w:r>
    </w:p>
    <w:p w:rsidR="005D521B" w:rsidRPr="005D521B" w:rsidRDefault="005D521B" w:rsidP="005D521B">
      <w:pPr>
        <w:pStyle w:val="ListParagraph"/>
        <w:rPr>
          <w:sz w:val="24"/>
          <w:szCs w:val="24"/>
        </w:rPr>
      </w:pPr>
    </w:p>
    <w:p w:rsidR="005D521B" w:rsidRDefault="005D521B" w:rsidP="00F24298">
      <w:pPr>
        <w:pStyle w:val="ListParagraph"/>
        <w:numPr>
          <w:ilvl w:val="0"/>
          <w:numId w:val="6"/>
        </w:numPr>
        <w:spacing w:before="120" w:after="120" w:line="240" w:lineRule="auto"/>
        <w:rPr>
          <w:sz w:val="24"/>
          <w:szCs w:val="24"/>
        </w:rPr>
      </w:pPr>
      <w:r>
        <w:rPr>
          <w:sz w:val="24"/>
          <w:szCs w:val="24"/>
        </w:rPr>
        <w:t>There must be a dedicated adult leader of the stay responsible for the planning of the stay.</w:t>
      </w:r>
    </w:p>
    <w:p w:rsidR="005D521B" w:rsidRPr="005D521B" w:rsidRDefault="005D521B" w:rsidP="005D521B">
      <w:pPr>
        <w:pStyle w:val="ListParagraph"/>
        <w:rPr>
          <w:sz w:val="24"/>
          <w:szCs w:val="24"/>
        </w:rPr>
      </w:pPr>
    </w:p>
    <w:p w:rsidR="005D521B" w:rsidRDefault="005D521B" w:rsidP="00F24298">
      <w:pPr>
        <w:pStyle w:val="ListParagraph"/>
        <w:numPr>
          <w:ilvl w:val="0"/>
          <w:numId w:val="6"/>
        </w:numPr>
        <w:spacing w:before="120" w:after="120" w:line="240" w:lineRule="auto"/>
        <w:rPr>
          <w:sz w:val="24"/>
          <w:szCs w:val="24"/>
        </w:rPr>
      </w:pPr>
      <w:r>
        <w:rPr>
          <w:sz w:val="24"/>
          <w:szCs w:val="24"/>
        </w:rPr>
        <w:t>There must be an adult Safeguarding Lead responsible for safeguarding the children and young people on the stay.</w:t>
      </w:r>
    </w:p>
    <w:p w:rsidR="005D521B" w:rsidRPr="005D521B" w:rsidRDefault="005D521B" w:rsidP="005D521B">
      <w:pPr>
        <w:pStyle w:val="ListParagraph"/>
        <w:rPr>
          <w:sz w:val="24"/>
          <w:szCs w:val="24"/>
        </w:rPr>
      </w:pPr>
    </w:p>
    <w:p w:rsidR="005D521B" w:rsidRDefault="005D521B" w:rsidP="005D521B">
      <w:pPr>
        <w:pStyle w:val="ListParagraph"/>
        <w:numPr>
          <w:ilvl w:val="0"/>
          <w:numId w:val="6"/>
        </w:numPr>
        <w:spacing w:before="120" w:after="120" w:line="240" w:lineRule="auto"/>
        <w:rPr>
          <w:sz w:val="24"/>
          <w:szCs w:val="24"/>
        </w:rPr>
      </w:pPr>
      <w:r>
        <w:rPr>
          <w:sz w:val="24"/>
          <w:szCs w:val="24"/>
        </w:rPr>
        <w:lastRenderedPageBreak/>
        <w:t>There must be an adult first aider responsible for medicines and parental/guardian consent for emergency medical care.</w:t>
      </w:r>
    </w:p>
    <w:p w:rsidR="005D521B" w:rsidRPr="005D521B" w:rsidRDefault="005D521B" w:rsidP="005D521B">
      <w:pPr>
        <w:pStyle w:val="ListParagraph"/>
        <w:rPr>
          <w:sz w:val="24"/>
          <w:szCs w:val="24"/>
        </w:rPr>
      </w:pPr>
    </w:p>
    <w:p w:rsidR="00812906" w:rsidRPr="00812906" w:rsidRDefault="005D521B" w:rsidP="00812906">
      <w:pPr>
        <w:pStyle w:val="ListParagraph"/>
        <w:numPr>
          <w:ilvl w:val="0"/>
          <w:numId w:val="6"/>
        </w:numPr>
        <w:spacing w:before="120" w:after="120" w:line="240" w:lineRule="auto"/>
        <w:rPr>
          <w:rFonts w:eastAsia="Times New Roman" w:cstheme="minorHAnsi"/>
          <w:b/>
          <w:bCs/>
          <w:sz w:val="24"/>
          <w:szCs w:val="24"/>
          <w:lang w:eastAsia="en-GB"/>
        </w:rPr>
      </w:pPr>
      <w:r w:rsidRPr="00812906">
        <w:rPr>
          <w:rFonts w:cstheme="minorHAnsi"/>
          <w:sz w:val="24"/>
          <w:szCs w:val="24"/>
        </w:rPr>
        <w:t>Correct Adult: chi</w:t>
      </w:r>
      <w:r w:rsidR="00812906">
        <w:rPr>
          <w:rFonts w:cstheme="minorHAnsi"/>
          <w:sz w:val="24"/>
          <w:szCs w:val="24"/>
        </w:rPr>
        <w:t>ld ratios must be complied wit</w:t>
      </w:r>
      <w:r w:rsidR="0088534A">
        <w:rPr>
          <w:rFonts w:cstheme="minorHAnsi"/>
          <w:sz w:val="24"/>
          <w:szCs w:val="24"/>
        </w:rPr>
        <w:t>h</w:t>
      </w:r>
      <w:r w:rsidR="00812906">
        <w:rPr>
          <w:rFonts w:cstheme="minorHAnsi"/>
          <w:sz w:val="24"/>
          <w:szCs w:val="24"/>
        </w:rPr>
        <w:t xml:space="preserve"> and </w:t>
      </w:r>
      <w:r w:rsidR="00812906">
        <w:rPr>
          <w:rFonts w:eastAsia="Times New Roman" w:cstheme="minorHAnsi"/>
          <w:sz w:val="24"/>
          <w:szCs w:val="24"/>
          <w:lang w:eastAsia="en-GB"/>
        </w:rPr>
        <w:t>t</w:t>
      </w:r>
      <w:r w:rsidR="00812906" w:rsidRPr="00812906">
        <w:rPr>
          <w:rFonts w:eastAsia="Times New Roman" w:cstheme="minorHAnsi"/>
          <w:sz w:val="24"/>
          <w:szCs w:val="24"/>
          <w:lang w:eastAsia="en-GB"/>
        </w:rPr>
        <w:t xml:space="preserve">here must be a mix of gender amongst the adults if the group is </w:t>
      </w:r>
      <w:r w:rsidR="00812906">
        <w:rPr>
          <w:rFonts w:eastAsia="Times New Roman" w:cstheme="minorHAnsi"/>
          <w:sz w:val="24"/>
          <w:szCs w:val="24"/>
          <w:lang w:eastAsia="en-GB"/>
        </w:rPr>
        <w:t xml:space="preserve">of </w:t>
      </w:r>
      <w:r w:rsidR="00812906" w:rsidRPr="00812906">
        <w:rPr>
          <w:rFonts w:eastAsia="Times New Roman" w:cstheme="minorHAnsi"/>
          <w:sz w:val="24"/>
          <w:szCs w:val="24"/>
          <w:lang w:eastAsia="en-GB"/>
        </w:rPr>
        <w:t>mixed gender</w:t>
      </w:r>
      <w:r w:rsidR="00812906">
        <w:rPr>
          <w:rFonts w:eastAsia="Times New Roman" w:cstheme="minorHAnsi"/>
          <w:sz w:val="24"/>
          <w:szCs w:val="24"/>
          <w:lang w:eastAsia="en-GB"/>
        </w:rPr>
        <w:t>.</w:t>
      </w:r>
      <w:r w:rsidR="00FF1BC5">
        <w:rPr>
          <w:rFonts w:eastAsia="Times New Roman" w:cstheme="minorHAnsi"/>
          <w:sz w:val="24"/>
          <w:szCs w:val="24"/>
          <w:lang w:eastAsia="en-GB"/>
        </w:rPr>
        <w:t xml:space="preserve"> Ensure that the correct </w:t>
      </w:r>
      <w:proofErr w:type="spellStart"/>
      <w:r w:rsidR="00FF1BC5">
        <w:rPr>
          <w:rFonts w:eastAsia="Times New Roman" w:cstheme="minorHAnsi"/>
          <w:sz w:val="24"/>
          <w:szCs w:val="24"/>
          <w:lang w:eastAsia="en-GB"/>
        </w:rPr>
        <w:t>a</w:t>
      </w:r>
      <w:r w:rsidR="0088534A">
        <w:rPr>
          <w:rFonts w:eastAsia="Times New Roman" w:cstheme="minorHAnsi"/>
          <w:sz w:val="24"/>
          <w:szCs w:val="24"/>
          <w:lang w:eastAsia="en-GB"/>
        </w:rPr>
        <w:t>dult</w:t>
      </w:r>
      <w:proofErr w:type="gramStart"/>
      <w:r w:rsidR="0088534A">
        <w:rPr>
          <w:rFonts w:eastAsia="Times New Roman" w:cstheme="minorHAnsi"/>
          <w:sz w:val="24"/>
          <w:szCs w:val="24"/>
          <w:lang w:eastAsia="en-GB"/>
        </w:rPr>
        <w:t>:child</w:t>
      </w:r>
      <w:proofErr w:type="spellEnd"/>
      <w:proofErr w:type="gramEnd"/>
      <w:r w:rsidR="0088534A">
        <w:rPr>
          <w:rFonts w:eastAsia="Times New Roman" w:cstheme="minorHAnsi"/>
          <w:sz w:val="24"/>
          <w:szCs w:val="24"/>
          <w:lang w:eastAsia="en-GB"/>
        </w:rPr>
        <w:t xml:space="preserve"> ratios are maintained for the group in the case of an emergency e</w:t>
      </w:r>
      <w:r w:rsidR="00FF1BC5">
        <w:rPr>
          <w:rFonts w:eastAsia="Times New Roman" w:cstheme="minorHAnsi"/>
          <w:sz w:val="24"/>
          <w:szCs w:val="24"/>
          <w:lang w:eastAsia="en-GB"/>
        </w:rPr>
        <w:t>.</w:t>
      </w:r>
      <w:r w:rsidR="0088534A">
        <w:rPr>
          <w:rFonts w:eastAsia="Times New Roman" w:cstheme="minorHAnsi"/>
          <w:sz w:val="24"/>
          <w:szCs w:val="24"/>
          <w:lang w:eastAsia="en-GB"/>
        </w:rPr>
        <w:t>g</w:t>
      </w:r>
      <w:r w:rsidR="00FF1BC5">
        <w:rPr>
          <w:rFonts w:eastAsia="Times New Roman" w:cstheme="minorHAnsi"/>
          <w:sz w:val="24"/>
          <w:szCs w:val="24"/>
          <w:lang w:eastAsia="en-GB"/>
        </w:rPr>
        <w:t xml:space="preserve">. </w:t>
      </w:r>
      <w:r w:rsidR="0088534A">
        <w:rPr>
          <w:rFonts w:eastAsia="Times New Roman" w:cstheme="minorHAnsi"/>
          <w:sz w:val="24"/>
          <w:szCs w:val="24"/>
          <w:lang w:eastAsia="en-GB"/>
        </w:rPr>
        <w:t xml:space="preserve"> if an adult has to accompany a child to the hospital</w:t>
      </w:r>
      <w:r w:rsidR="00D16156">
        <w:rPr>
          <w:rFonts w:eastAsia="Times New Roman" w:cstheme="minorHAnsi"/>
          <w:sz w:val="24"/>
          <w:szCs w:val="24"/>
          <w:lang w:eastAsia="en-GB"/>
        </w:rPr>
        <w:t xml:space="preserve"> Ensure that the adults are </w:t>
      </w:r>
      <w:r w:rsidR="00D16156" w:rsidRPr="00D16156">
        <w:rPr>
          <w:sz w:val="24"/>
          <w:szCs w:val="24"/>
        </w:rPr>
        <w:t>not related to or in a relationship with each other</w:t>
      </w:r>
    </w:p>
    <w:p w:rsidR="0088534A" w:rsidRDefault="0088534A" w:rsidP="00812906">
      <w:pPr>
        <w:pStyle w:val="ListParagraph"/>
        <w:spacing w:before="120" w:after="120" w:line="240" w:lineRule="auto"/>
        <w:rPr>
          <w:rFonts w:eastAsia="Times New Roman" w:cstheme="minorHAnsi"/>
          <w:b/>
          <w:bCs/>
          <w:sz w:val="24"/>
          <w:szCs w:val="24"/>
          <w:lang w:eastAsia="en-GB"/>
        </w:rPr>
      </w:pPr>
    </w:p>
    <w:p w:rsidR="00812906" w:rsidRDefault="005D521B" w:rsidP="00812906">
      <w:pPr>
        <w:pStyle w:val="ListParagraph"/>
        <w:spacing w:before="120" w:after="120" w:line="240" w:lineRule="auto"/>
        <w:rPr>
          <w:rFonts w:eastAsia="Times New Roman" w:cstheme="minorHAnsi"/>
          <w:sz w:val="24"/>
          <w:szCs w:val="24"/>
          <w:lang w:eastAsia="en-GB"/>
        </w:rPr>
      </w:pPr>
      <w:r w:rsidRPr="00812906">
        <w:rPr>
          <w:rFonts w:eastAsia="Times New Roman" w:cstheme="minorHAnsi"/>
          <w:b/>
          <w:bCs/>
          <w:sz w:val="24"/>
          <w:szCs w:val="24"/>
          <w:lang w:eastAsia="en-GB"/>
        </w:rPr>
        <w:t>4 - 8 years -</w:t>
      </w:r>
      <w:r w:rsidRPr="00812906">
        <w:rPr>
          <w:rFonts w:eastAsia="Times New Roman" w:cstheme="minorHAnsi"/>
          <w:sz w:val="24"/>
          <w:szCs w:val="24"/>
          <w:lang w:eastAsia="en-GB"/>
        </w:rPr>
        <w:t xml:space="preserve"> one adult to six children </w:t>
      </w:r>
    </w:p>
    <w:p w:rsidR="00812906" w:rsidRDefault="005D521B" w:rsidP="00812906">
      <w:pPr>
        <w:pStyle w:val="ListParagraph"/>
        <w:spacing w:before="120" w:after="120" w:line="240" w:lineRule="auto"/>
        <w:rPr>
          <w:rFonts w:eastAsia="Times New Roman" w:cstheme="minorHAnsi"/>
          <w:sz w:val="24"/>
          <w:szCs w:val="24"/>
          <w:lang w:eastAsia="en-GB"/>
        </w:rPr>
      </w:pPr>
      <w:r w:rsidRPr="00812906">
        <w:rPr>
          <w:rFonts w:eastAsia="Times New Roman" w:cstheme="minorHAnsi"/>
          <w:b/>
          <w:bCs/>
          <w:sz w:val="24"/>
          <w:szCs w:val="24"/>
          <w:lang w:eastAsia="en-GB"/>
        </w:rPr>
        <w:t>9 - 12 years -</w:t>
      </w:r>
      <w:r w:rsidR="00812906">
        <w:rPr>
          <w:rFonts w:eastAsia="Times New Roman" w:cstheme="minorHAnsi"/>
          <w:sz w:val="24"/>
          <w:szCs w:val="24"/>
          <w:lang w:eastAsia="en-GB"/>
        </w:rPr>
        <w:t xml:space="preserve"> one adult to eight children</w:t>
      </w:r>
    </w:p>
    <w:p w:rsidR="00812906" w:rsidRDefault="005D521B" w:rsidP="0015280C">
      <w:pPr>
        <w:pStyle w:val="ListParagraph"/>
        <w:spacing w:before="120" w:after="120" w:line="240" w:lineRule="auto"/>
        <w:rPr>
          <w:rFonts w:eastAsia="Times New Roman" w:cstheme="minorHAnsi"/>
          <w:sz w:val="24"/>
          <w:szCs w:val="24"/>
          <w:lang w:eastAsia="en-GB"/>
        </w:rPr>
      </w:pPr>
      <w:r w:rsidRPr="00812906">
        <w:rPr>
          <w:rFonts w:eastAsia="Times New Roman" w:cstheme="minorHAnsi"/>
          <w:b/>
          <w:bCs/>
          <w:sz w:val="24"/>
          <w:szCs w:val="24"/>
          <w:lang w:eastAsia="en-GB"/>
        </w:rPr>
        <w:t>13 - 18 years -</w:t>
      </w:r>
      <w:r w:rsidRPr="00812906">
        <w:rPr>
          <w:rFonts w:eastAsia="Times New Roman" w:cstheme="minorHAnsi"/>
          <w:sz w:val="24"/>
          <w:szCs w:val="24"/>
          <w:lang w:eastAsia="en-GB"/>
        </w:rPr>
        <w:t xml:space="preserve"> one adult to ten children. </w:t>
      </w:r>
    </w:p>
    <w:p w:rsidR="0015280C" w:rsidRDefault="0015280C" w:rsidP="0015280C">
      <w:pPr>
        <w:pStyle w:val="ListParagraph"/>
        <w:spacing w:before="120" w:after="120" w:line="240" w:lineRule="auto"/>
        <w:rPr>
          <w:rFonts w:eastAsia="Times New Roman" w:cstheme="minorHAnsi"/>
          <w:sz w:val="24"/>
          <w:szCs w:val="24"/>
          <w:lang w:eastAsia="en-GB"/>
        </w:rPr>
      </w:pPr>
    </w:p>
    <w:p w:rsidR="00812906" w:rsidRPr="00812906" w:rsidRDefault="00812906" w:rsidP="00812906">
      <w:pPr>
        <w:pStyle w:val="ListParagraph"/>
        <w:numPr>
          <w:ilvl w:val="0"/>
          <w:numId w:val="6"/>
        </w:numPr>
        <w:spacing w:before="120" w:after="120" w:line="240" w:lineRule="auto"/>
        <w:rPr>
          <w:rFonts w:eastAsia="Times New Roman" w:cstheme="minorHAnsi"/>
          <w:sz w:val="24"/>
          <w:szCs w:val="24"/>
          <w:lang w:eastAsia="en-GB"/>
        </w:rPr>
      </w:pPr>
      <w:r>
        <w:rPr>
          <w:rFonts w:eastAsia="Times New Roman" w:cstheme="minorHAnsi"/>
          <w:sz w:val="24"/>
          <w:szCs w:val="24"/>
          <w:lang w:eastAsia="en-GB"/>
        </w:rPr>
        <w:t>If the group are travelling abroad then the correct regulations for taking children abroad without a parent or guardian must be followed (</w:t>
      </w:r>
      <w:r w:rsidRPr="00812906">
        <w:rPr>
          <w:rFonts w:eastAsia="Times New Roman" w:cstheme="minorHAnsi"/>
          <w:sz w:val="24"/>
          <w:szCs w:val="24"/>
          <w:lang w:eastAsia="en-GB"/>
        </w:rPr>
        <w:t>www.gov.uk/permission-take-child-abroad</w:t>
      </w:r>
      <w:r>
        <w:rPr>
          <w:rFonts w:eastAsia="Times New Roman" w:cstheme="minorHAnsi"/>
          <w:sz w:val="24"/>
          <w:szCs w:val="24"/>
          <w:lang w:eastAsia="en-GB"/>
        </w:rPr>
        <w:t>)</w:t>
      </w:r>
      <w:r w:rsidR="00FF1BC5">
        <w:rPr>
          <w:rFonts w:eastAsia="Times New Roman" w:cstheme="minorHAnsi"/>
          <w:sz w:val="24"/>
          <w:szCs w:val="24"/>
          <w:lang w:eastAsia="en-GB"/>
        </w:rPr>
        <w:t>.</w:t>
      </w:r>
      <w:bookmarkStart w:id="0" w:name="_GoBack"/>
      <w:bookmarkEnd w:id="0"/>
    </w:p>
    <w:p w:rsidR="005D521B" w:rsidRPr="005D521B" w:rsidRDefault="005D521B" w:rsidP="005D521B">
      <w:pPr>
        <w:pStyle w:val="ListParagraph"/>
        <w:rPr>
          <w:sz w:val="24"/>
          <w:szCs w:val="24"/>
        </w:rPr>
      </w:pPr>
    </w:p>
    <w:p w:rsidR="005D521B" w:rsidRPr="005D521B" w:rsidRDefault="005D521B" w:rsidP="005D521B">
      <w:pPr>
        <w:pStyle w:val="ListParagraph"/>
        <w:numPr>
          <w:ilvl w:val="0"/>
          <w:numId w:val="6"/>
        </w:numPr>
        <w:spacing w:before="120" w:after="120" w:line="240" w:lineRule="auto"/>
        <w:rPr>
          <w:sz w:val="24"/>
          <w:szCs w:val="24"/>
        </w:rPr>
      </w:pPr>
      <w:r>
        <w:rPr>
          <w:sz w:val="24"/>
          <w:szCs w:val="24"/>
        </w:rPr>
        <w:t>The stay must be risk assessed and a copy of the risk assessment passed to the BMC safeguarding Officer.</w:t>
      </w:r>
    </w:p>
    <w:p w:rsidR="00B50DDD" w:rsidRPr="00B50DDD" w:rsidRDefault="00B50DDD" w:rsidP="00B50DDD">
      <w:pPr>
        <w:pStyle w:val="ListParagraph"/>
        <w:rPr>
          <w:sz w:val="24"/>
          <w:szCs w:val="24"/>
        </w:rPr>
      </w:pPr>
    </w:p>
    <w:p w:rsidR="00812906" w:rsidRDefault="00B50DDD" w:rsidP="00812906">
      <w:pPr>
        <w:pStyle w:val="ListParagraph"/>
        <w:numPr>
          <w:ilvl w:val="0"/>
          <w:numId w:val="6"/>
        </w:numPr>
        <w:spacing w:before="120" w:after="120" w:line="240" w:lineRule="auto"/>
        <w:rPr>
          <w:sz w:val="24"/>
          <w:szCs w:val="24"/>
        </w:rPr>
      </w:pPr>
      <w:r>
        <w:rPr>
          <w:sz w:val="24"/>
          <w:szCs w:val="24"/>
        </w:rPr>
        <w:t>Sleeping arrange</w:t>
      </w:r>
      <w:r w:rsidR="00812906">
        <w:rPr>
          <w:sz w:val="24"/>
          <w:szCs w:val="24"/>
        </w:rPr>
        <w:t xml:space="preserve">ments must ensure that children </w:t>
      </w:r>
      <w:r>
        <w:rPr>
          <w:sz w:val="24"/>
          <w:szCs w:val="24"/>
        </w:rPr>
        <w:t>and adult</w:t>
      </w:r>
      <w:r w:rsidR="00812906">
        <w:rPr>
          <w:sz w:val="24"/>
          <w:szCs w:val="24"/>
        </w:rPr>
        <w:t>s</w:t>
      </w:r>
      <w:r>
        <w:rPr>
          <w:sz w:val="24"/>
          <w:szCs w:val="24"/>
        </w:rPr>
        <w:t xml:space="preserve"> have separate sleeping accommodation with genders bein</w:t>
      </w:r>
      <w:r w:rsidR="00812906">
        <w:rPr>
          <w:sz w:val="24"/>
          <w:szCs w:val="24"/>
        </w:rPr>
        <w:t>g kept separate from each other unless the adults are in a relationship with each other.</w:t>
      </w:r>
      <w:r w:rsidR="00812906" w:rsidRPr="00812906">
        <w:rPr>
          <w:sz w:val="24"/>
          <w:szCs w:val="24"/>
        </w:rPr>
        <w:t xml:space="preserve"> </w:t>
      </w:r>
    </w:p>
    <w:p w:rsidR="00812906" w:rsidRPr="00812906" w:rsidRDefault="00812906" w:rsidP="00812906">
      <w:pPr>
        <w:pStyle w:val="ListParagraph"/>
        <w:rPr>
          <w:sz w:val="24"/>
          <w:szCs w:val="24"/>
        </w:rPr>
      </w:pPr>
    </w:p>
    <w:p w:rsidR="00812906" w:rsidRPr="00812906" w:rsidRDefault="00812906" w:rsidP="00812906">
      <w:pPr>
        <w:pStyle w:val="ListParagraph"/>
        <w:spacing w:before="120" w:after="120" w:line="240" w:lineRule="auto"/>
        <w:rPr>
          <w:sz w:val="24"/>
          <w:szCs w:val="24"/>
        </w:rPr>
      </w:pPr>
    </w:p>
    <w:p w:rsidR="00812906" w:rsidRDefault="00812906" w:rsidP="00F24298">
      <w:pPr>
        <w:pStyle w:val="ListParagraph"/>
        <w:numPr>
          <w:ilvl w:val="0"/>
          <w:numId w:val="6"/>
        </w:numPr>
        <w:spacing w:before="120" w:after="120" w:line="240" w:lineRule="auto"/>
        <w:rPr>
          <w:sz w:val="24"/>
          <w:szCs w:val="24"/>
        </w:rPr>
      </w:pPr>
      <w:r>
        <w:rPr>
          <w:sz w:val="24"/>
          <w:szCs w:val="24"/>
        </w:rPr>
        <w:t>There must be separate toilet facilities for each gender and separate facilities for children and adults.</w:t>
      </w:r>
    </w:p>
    <w:p w:rsidR="00B50DDD" w:rsidRPr="00B50DDD" w:rsidRDefault="00B50DDD" w:rsidP="00B50DDD">
      <w:pPr>
        <w:pStyle w:val="ListParagraph"/>
        <w:rPr>
          <w:sz w:val="24"/>
          <w:szCs w:val="24"/>
        </w:rPr>
      </w:pPr>
    </w:p>
    <w:p w:rsidR="00B50DDD" w:rsidRPr="00B50DDD" w:rsidRDefault="00B50DDD" w:rsidP="005D521B">
      <w:pPr>
        <w:pStyle w:val="ListParagraph"/>
        <w:spacing w:before="120" w:after="120" w:line="240" w:lineRule="auto"/>
        <w:rPr>
          <w:sz w:val="24"/>
          <w:szCs w:val="24"/>
        </w:rPr>
      </w:pPr>
    </w:p>
    <w:p w:rsidR="002B0F9F" w:rsidRPr="002B0F9F" w:rsidRDefault="002B0F9F" w:rsidP="00833A1C">
      <w:pPr>
        <w:spacing w:before="120" w:after="120" w:line="240" w:lineRule="auto"/>
        <w:rPr>
          <w:b/>
          <w:sz w:val="24"/>
          <w:szCs w:val="24"/>
        </w:rPr>
      </w:pPr>
      <w:r w:rsidRPr="002B0F9F">
        <w:rPr>
          <w:b/>
          <w:sz w:val="24"/>
          <w:szCs w:val="24"/>
        </w:rPr>
        <w:t>What to do if…</w:t>
      </w:r>
    </w:p>
    <w:p w:rsidR="002B0F9F" w:rsidRPr="002B0F9F" w:rsidRDefault="002B0F9F" w:rsidP="00833A1C">
      <w:pPr>
        <w:spacing w:before="120" w:after="120" w:line="240" w:lineRule="auto"/>
        <w:rPr>
          <w:b/>
          <w:sz w:val="24"/>
          <w:szCs w:val="24"/>
        </w:rPr>
      </w:pPr>
      <w:r w:rsidRPr="002B0F9F">
        <w:rPr>
          <w:b/>
          <w:sz w:val="24"/>
          <w:szCs w:val="24"/>
        </w:rPr>
        <w:t>You have concerns about possible abuse, including allegations:</w:t>
      </w:r>
    </w:p>
    <w:p w:rsidR="002B0F9F" w:rsidRPr="002B0F9F" w:rsidRDefault="002B0F9F" w:rsidP="00833A1C">
      <w:pPr>
        <w:pStyle w:val="ListParagraph"/>
        <w:numPr>
          <w:ilvl w:val="0"/>
          <w:numId w:val="2"/>
        </w:numPr>
        <w:spacing w:before="80" w:after="80" w:line="240" w:lineRule="auto"/>
        <w:ind w:left="714" w:hanging="357"/>
        <w:contextualSpacing w:val="0"/>
        <w:rPr>
          <w:sz w:val="24"/>
          <w:szCs w:val="24"/>
        </w:rPr>
      </w:pPr>
      <w:r w:rsidRPr="002B0F9F">
        <w:rPr>
          <w:sz w:val="24"/>
          <w:szCs w:val="24"/>
        </w:rPr>
        <w:t>In an emergency, res</w:t>
      </w:r>
      <w:r w:rsidR="001658AD">
        <w:rPr>
          <w:sz w:val="24"/>
          <w:szCs w:val="24"/>
        </w:rPr>
        <w:t xml:space="preserve">pond immediately.  Consult BMC </w:t>
      </w:r>
      <w:r w:rsidR="0078262E">
        <w:rPr>
          <w:sz w:val="24"/>
          <w:szCs w:val="24"/>
        </w:rPr>
        <w:t xml:space="preserve">safeguarding </w:t>
      </w:r>
      <w:r w:rsidR="0078262E" w:rsidRPr="004745CA">
        <w:rPr>
          <w:sz w:val="24"/>
          <w:szCs w:val="24"/>
        </w:rPr>
        <w:t>officer</w:t>
      </w:r>
      <w:r w:rsidRPr="004745CA">
        <w:rPr>
          <w:sz w:val="24"/>
          <w:szCs w:val="24"/>
        </w:rPr>
        <w:t xml:space="preserve"> </w:t>
      </w:r>
      <w:r w:rsidRPr="002B0F9F">
        <w:rPr>
          <w:sz w:val="24"/>
          <w:szCs w:val="24"/>
        </w:rPr>
        <w:t>and decide together whether to seek advice or to make a referral.</w:t>
      </w:r>
    </w:p>
    <w:p w:rsidR="002B0F9F" w:rsidRPr="002B0F9F" w:rsidRDefault="002B0F9F" w:rsidP="00833A1C">
      <w:pPr>
        <w:pStyle w:val="ListParagraph"/>
        <w:numPr>
          <w:ilvl w:val="0"/>
          <w:numId w:val="2"/>
        </w:numPr>
        <w:spacing w:before="80" w:after="80" w:line="240" w:lineRule="auto"/>
        <w:ind w:left="714" w:hanging="357"/>
        <w:contextualSpacing w:val="0"/>
        <w:rPr>
          <w:sz w:val="24"/>
          <w:szCs w:val="24"/>
        </w:rPr>
      </w:pPr>
      <w:r w:rsidRPr="002B0F9F">
        <w:rPr>
          <w:sz w:val="24"/>
          <w:szCs w:val="24"/>
        </w:rPr>
        <w:t>Keep a record of what happened, your concerns and your actions.</w:t>
      </w:r>
    </w:p>
    <w:p w:rsidR="002B0F9F" w:rsidRPr="002B0F9F" w:rsidRDefault="002B0F9F" w:rsidP="00833A1C">
      <w:pPr>
        <w:spacing w:before="120" w:after="120" w:line="240" w:lineRule="auto"/>
        <w:rPr>
          <w:b/>
          <w:sz w:val="24"/>
          <w:szCs w:val="24"/>
        </w:rPr>
      </w:pPr>
      <w:r w:rsidRPr="002B0F9F">
        <w:rPr>
          <w:b/>
          <w:sz w:val="24"/>
          <w:szCs w:val="24"/>
        </w:rPr>
        <w:t>A child or young person wishes to disclose that they have been abused:</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Keep listening.  Do not question or investigate.</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Do not promise confidentiality; tell them we need to share this.</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Assure them they are not to blame.</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Tell them what you are going to do and that they will be told what happens.</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Make careful notes of what is said, record dates, times, events and when you are told.</w:t>
      </w:r>
    </w:p>
    <w:p w:rsidR="002B0F9F" w:rsidRPr="002519B1" w:rsidRDefault="00597778" w:rsidP="00833A1C">
      <w:pPr>
        <w:pStyle w:val="ListParagraph"/>
        <w:numPr>
          <w:ilvl w:val="0"/>
          <w:numId w:val="3"/>
        </w:numPr>
        <w:spacing w:before="80" w:after="80" w:line="240" w:lineRule="auto"/>
        <w:ind w:left="714" w:hanging="357"/>
        <w:contextualSpacing w:val="0"/>
        <w:rPr>
          <w:sz w:val="24"/>
          <w:szCs w:val="24"/>
        </w:rPr>
      </w:pPr>
      <w:r>
        <w:rPr>
          <w:sz w:val="24"/>
          <w:szCs w:val="24"/>
        </w:rPr>
        <w:t xml:space="preserve">Report to </w:t>
      </w:r>
      <w:r w:rsidR="001658AD">
        <w:rPr>
          <w:sz w:val="24"/>
          <w:szCs w:val="24"/>
        </w:rPr>
        <w:t xml:space="preserve">BMC </w:t>
      </w:r>
      <w:r>
        <w:rPr>
          <w:sz w:val="24"/>
          <w:szCs w:val="24"/>
        </w:rPr>
        <w:t>S</w:t>
      </w:r>
      <w:r w:rsidR="008814CF">
        <w:rPr>
          <w:sz w:val="24"/>
          <w:szCs w:val="24"/>
        </w:rPr>
        <w:t>afeguarding officer</w:t>
      </w:r>
      <w:r w:rsidR="002B0F9F" w:rsidRPr="002B0F9F">
        <w:rPr>
          <w:sz w:val="24"/>
          <w:szCs w:val="24"/>
        </w:rPr>
        <w:t xml:space="preserve"> email </w:t>
      </w:r>
      <w:hyperlink r:id="rId10" w:history="1">
        <w:r w:rsidR="002B0F9F" w:rsidRPr="002519B1">
          <w:rPr>
            <w:rStyle w:val="Hyperlink"/>
            <w:color w:val="auto"/>
            <w:sz w:val="24"/>
            <w:szCs w:val="24"/>
            <w:u w:val="none"/>
          </w:rPr>
          <w:t>safeguarding@beestonmethodist.church</w:t>
        </w:r>
      </w:hyperlink>
    </w:p>
    <w:p w:rsidR="002B0F9F" w:rsidRPr="002B0F9F" w:rsidRDefault="002B0F9F" w:rsidP="00833A1C">
      <w:pPr>
        <w:pStyle w:val="ListParagraph"/>
        <w:numPr>
          <w:ilvl w:val="0"/>
          <w:numId w:val="3"/>
        </w:numPr>
        <w:spacing w:before="80" w:after="80" w:line="360" w:lineRule="auto"/>
        <w:ind w:left="714" w:hanging="357"/>
        <w:contextualSpacing w:val="0"/>
        <w:rPr>
          <w:sz w:val="24"/>
          <w:szCs w:val="24"/>
        </w:rPr>
      </w:pPr>
      <w:r w:rsidRPr="002B0F9F">
        <w:rPr>
          <w:sz w:val="24"/>
          <w:szCs w:val="24"/>
        </w:rPr>
        <w:t>Only tell those who need to know.</w:t>
      </w:r>
    </w:p>
    <w:p w:rsidR="00781F86" w:rsidRPr="00781F86" w:rsidRDefault="00781F86" w:rsidP="00833A1C">
      <w:pPr>
        <w:spacing w:before="120" w:after="120" w:line="360" w:lineRule="auto"/>
        <w:rPr>
          <w:b/>
          <w:sz w:val="24"/>
          <w:szCs w:val="24"/>
        </w:rPr>
      </w:pPr>
    </w:p>
    <w:sectPr w:rsidR="00781F86" w:rsidRPr="00781F86" w:rsidSect="00833A1C">
      <w:footerReference w:type="default" r:id="rId11"/>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BF" w:rsidRDefault="00476EBF" w:rsidP="0078262E">
      <w:pPr>
        <w:spacing w:after="0" w:line="240" w:lineRule="auto"/>
      </w:pPr>
      <w:r>
        <w:separator/>
      </w:r>
    </w:p>
  </w:endnote>
  <w:endnote w:type="continuationSeparator" w:id="0">
    <w:p w:rsidR="00476EBF" w:rsidRDefault="00476EBF" w:rsidP="0078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2E" w:rsidRDefault="0015280C" w:rsidP="0015280C">
    <w:pPr>
      <w:pStyle w:val="Footer"/>
    </w:pPr>
    <w:r>
      <w:t xml:space="preserve">Approved By Beeston Methodist Church Council </w:t>
    </w:r>
    <w:r w:rsidR="00F24298">
      <w:t>May 2019</w:t>
    </w:r>
  </w:p>
  <w:p w:rsidR="0078262E" w:rsidRDefault="0078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BF" w:rsidRDefault="00476EBF" w:rsidP="0078262E">
      <w:pPr>
        <w:spacing w:after="0" w:line="240" w:lineRule="auto"/>
      </w:pPr>
      <w:r>
        <w:separator/>
      </w:r>
    </w:p>
  </w:footnote>
  <w:footnote w:type="continuationSeparator" w:id="0">
    <w:p w:rsidR="00476EBF" w:rsidRDefault="00476EBF" w:rsidP="00782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800"/>
    <w:multiLevelType w:val="hybridMultilevel"/>
    <w:tmpl w:val="647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C62FC"/>
    <w:multiLevelType w:val="hybridMultilevel"/>
    <w:tmpl w:val="766A2EC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01925CA"/>
    <w:multiLevelType w:val="hybridMultilevel"/>
    <w:tmpl w:val="778E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E1809"/>
    <w:multiLevelType w:val="hybridMultilevel"/>
    <w:tmpl w:val="9AB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968FA"/>
    <w:multiLevelType w:val="hybridMultilevel"/>
    <w:tmpl w:val="1D68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4768C"/>
    <w:multiLevelType w:val="hybridMultilevel"/>
    <w:tmpl w:val="913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9F"/>
    <w:rsid w:val="0015280C"/>
    <w:rsid w:val="001658AD"/>
    <w:rsid w:val="002519B1"/>
    <w:rsid w:val="002B0F9F"/>
    <w:rsid w:val="002F771F"/>
    <w:rsid w:val="00302CF0"/>
    <w:rsid w:val="003F1963"/>
    <w:rsid w:val="004745CA"/>
    <w:rsid w:val="00476EBF"/>
    <w:rsid w:val="00494FA4"/>
    <w:rsid w:val="00597778"/>
    <w:rsid w:val="005D521B"/>
    <w:rsid w:val="006B0E23"/>
    <w:rsid w:val="00781F86"/>
    <w:rsid w:val="0078262E"/>
    <w:rsid w:val="00812906"/>
    <w:rsid w:val="00833A1C"/>
    <w:rsid w:val="008814CF"/>
    <w:rsid w:val="0088534A"/>
    <w:rsid w:val="00933189"/>
    <w:rsid w:val="009559AC"/>
    <w:rsid w:val="00A50E1D"/>
    <w:rsid w:val="00AA7341"/>
    <w:rsid w:val="00AD571F"/>
    <w:rsid w:val="00B50DDD"/>
    <w:rsid w:val="00B66C6A"/>
    <w:rsid w:val="00C174ED"/>
    <w:rsid w:val="00D16156"/>
    <w:rsid w:val="00E248E1"/>
    <w:rsid w:val="00E575BF"/>
    <w:rsid w:val="00F24298"/>
    <w:rsid w:val="00F73C1E"/>
    <w:rsid w:val="00F82D16"/>
    <w:rsid w:val="00FB4923"/>
    <w:rsid w:val="00FF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F"/>
    <w:pPr>
      <w:ind w:left="720"/>
      <w:contextualSpacing/>
    </w:pPr>
  </w:style>
  <w:style w:type="character" w:styleId="Hyperlink">
    <w:name w:val="Hyperlink"/>
    <w:basedOn w:val="DefaultParagraphFont"/>
    <w:uiPriority w:val="99"/>
    <w:unhideWhenUsed/>
    <w:rsid w:val="002B0F9F"/>
    <w:rPr>
      <w:color w:val="0000FF" w:themeColor="hyperlink"/>
      <w:u w:val="single"/>
    </w:rPr>
  </w:style>
  <w:style w:type="paragraph" w:styleId="Header">
    <w:name w:val="header"/>
    <w:basedOn w:val="Normal"/>
    <w:link w:val="HeaderChar"/>
    <w:uiPriority w:val="99"/>
    <w:unhideWhenUsed/>
    <w:rsid w:val="0078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2E"/>
  </w:style>
  <w:style w:type="paragraph" w:styleId="Footer">
    <w:name w:val="footer"/>
    <w:basedOn w:val="Normal"/>
    <w:link w:val="FooterChar"/>
    <w:uiPriority w:val="99"/>
    <w:unhideWhenUsed/>
    <w:rsid w:val="0078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2E"/>
  </w:style>
  <w:style w:type="paragraph" w:styleId="BalloonText">
    <w:name w:val="Balloon Text"/>
    <w:basedOn w:val="Normal"/>
    <w:link w:val="BalloonTextChar"/>
    <w:uiPriority w:val="99"/>
    <w:semiHidden/>
    <w:unhideWhenUsed/>
    <w:rsid w:val="0078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2E"/>
    <w:rPr>
      <w:rFonts w:ascii="Tahoma" w:hAnsi="Tahoma" w:cs="Tahoma"/>
      <w:sz w:val="16"/>
      <w:szCs w:val="16"/>
    </w:rPr>
  </w:style>
  <w:style w:type="character" w:styleId="Strong">
    <w:name w:val="Strong"/>
    <w:basedOn w:val="DefaultParagraphFont"/>
    <w:uiPriority w:val="22"/>
    <w:qFormat/>
    <w:rsid w:val="005D52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F"/>
    <w:pPr>
      <w:ind w:left="720"/>
      <w:contextualSpacing/>
    </w:pPr>
  </w:style>
  <w:style w:type="character" w:styleId="Hyperlink">
    <w:name w:val="Hyperlink"/>
    <w:basedOn w:val="DefaultParagraphFont"/>
    <w:uiPriority w:val="99"/>
    <w:unhideWhenUsed/>
    <w:rsid w:val="002B0F9F"/>
    <w:rPr>
      <w:color w:val="0000FF" w:themeColor="hyperlink"/>
      <w:u w:val="single"/>
    </w:rPr>
  </w:style>
  <w:style w:type="paragraph" w:styleId="Header">
    <w:name w:val="header"/>
    <w:basedOn w:val="Normal"/>
    <w:link w:val="HeaderChar"/>
    <w:uiPriority w:val="99"/>
    <w:unhideWhenUsed/>
    <w:rsid w:val="0078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2E"/>
  </w:style>
  <w:style w:type="paragraph" w:styleId="Footer">
    <w:name w:val="footer"/>
    <w:basedOn w:val="Normal"/>
    <w:link w:val="FooterChar"/>
    <w:uiPriority w:val="99"/>
    <w:unhideWhenUsed/>
    <w:rsid w:val="0078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2E"/>
  </w:style>
  <w:style w:type="paragraph" w:styleId="BalloonText">
    <w:name w:val="Balloon Text"/>
    <w:basedOn w:val="Normal"/>
    <w:link w:val="BalloonTextChar"/>
    <w:uiPriority w:val="99"/>
    <w:semiHidden/>
    <w:unhideWhenUsed/>
    <w:rsid w:val="0078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2E"/>
    <w:rPr>
      <w:rFonts w:ascii="Tahoma" w:hAnsi="Tahoma" w:cs="Tahoma"/>
      <w:sz w:val="16"/>
      <w:szCs w:val="16"/>
    </w:rPr>
  </w:style>
  <w:style w:type="character" w:styleId="Strong">
    <w:name w:val="Strong"/>
    <w:basedOn w:val="DefaultParagraphFont"/>
    <w:uiPriority w:val="22"/>
    <w:qFormat/>
    <w:rsid w:val="005D5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stonmethodist.chu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feguarding@beestonmethodist.church" TargetMode="External"/><Relationship Id="rId4" Type="http://schemas.openxmlformats.org/officeDocument/2006/relationships/settings" Target="settings.xml"/><Relationship Id="rId9" Type="http://schemas.openxmlformats.org/officeDocument/2006/relationships/hyperlink" Target="mailto:safeguarding@beeston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12</cp:revision>
  <cp:lastPrinted>2019-05-27T09:30:00Z</cp:lastPrinted>
  <dcterms:created xsi:type="dcterms:W3CDTF">2017-05-06T08:07:00Z</dcterms:created>
  <dcterms:modified xsi:type="dcterms:W3CDTF">2019-05-27T09:38:00Z</dcterms:modified>
</cp:coreProperties>
</file>